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1A" w:rsidRDefault="00DD1F1A" w:rsidP="00DD1F1A">
      <w:pPr>
        <w:jc w:val="center"/>
        <w:rPr>
          <w:rStyle w:val="fontstyle01"/>
        </w:rPr>
      </w:pPr>
      <w:r>
        <w:rPr>
          <w:rStyle w:val="fontstyle01"/>
        </w:rPr>
        <w:t xml:space="preserve">МБОУ </w:t>
      </w:r>
      <w:proofErr w:type="spellStart"/>
      <w:r>
        <w:rPr>
          <w:rStyle w:val="fontstyle01"/>
        </w:rPr>
        <w:t>Буйлэсанская</w:t>
      </w:r>
      <w:proofErr w:type="spellEnd"/>
      <w:r>
        <w:rPr>
          <w:rStyle w:val="fontstyle01"/>
        </w:rPr>
        <w:t xml:space="preserve"> СОШ</w:t>
      </w:r>
      <w:r>
        <w:rPr>
          <w:color w:val="000000"/>
        </w:rPr>
        <w:br/>
      </w:r>
      <w:r>
        <w:rPr>
          <w:rStyle w:val="fontstyle01"/>
        </w:rPr>
        <w:t>ПРИКАЗ</w:t>
      </w:r>
    </w:p>
    <w:p w:rsidR="00DD1F1A" w:rsidRDefault="00DD1F1A" w:rsidP="00DD1F1A">
      <w:pPr>
        <w:jc w:val="center"/>
        <w:rPr>
          <w:rStyle w:val="fontstyle01"/>
        </w:rPr>
      </w:pPr>
      <w:r>
        <w:rPr>
          <w:rStyle w:val="fontstyle01"/>
        </w:rPr>
        <w:t>По основной деятельности</w:t>
      </w:r>
      <w:r>
        <w:rPr>
          <w:color w:val="000000"/>
        </w:rPr>
        <w:br/>
      </w:r>
    </w:p>
    <w:p w:rsidR="00E867AF" w:rsidRDefault="00AB75DE" w:rsidP="00DD1F1A">
      <w:r>
        <w:rPr>
          <w:rFonts w:ascii="Times New Roman" w:hAnsi="Times New Roman" w:cs="Times New Roman"/>
          <w:color w:val="000000"/>
        </w:rPr>
        <w:t>От 20 ноября</w:t>
      </w:r>
      <w:r w:rsidR="00DD1F1A" w:rsidRPr="007D60D2">
        <w:rPr>
          <w:rFonts w:ascii="Times New Roman" w:hAnsi="Times New Roman" w:cs="Times New Roman"/>
          <w:color w:val="000000"/>
        </w:rPr>
        <w:t xml:space="preserve"> 2022 г.                                                                                                                        № 33</w:t>
      </w:r>
      <w:proofErr w:type="gramStart"/>
      <w:r w:rsidR="00DD1F1A" w:rsidRPr="007D60D2">
        <w:rPr>
          <w:rFonts w:ascii="Times New Roman" w:hAnsi="Times New Roman" w:cs="Times New Roman"/>
          <w:color w:val="000000"/>
        </w:rPr>
        <w:br/>
      </w:r>
      <w:r w:rsidR="00DD1F1A">
        <w:rPr>
          <w:rStyle w:val="fontstyle21"/>
        </w:rPr>
        <w:t>О</w:t>
      </w:r>
      <w:proofErr w:type="gramEnd"/>
      <w:r w:rsidR="00DD1F1A">
        <w:rPr>
          <w:rStyle w:val="fontstyle21"/>
        </w:rPr>
        <w:t xml:space="preserve"> внедрении</w:t>
      </w:r>
      <w:r w:rsidR="00DD1F1A">
        <w:rPr>
          <w:b/>
          <w:bCs/>
          <w:color w:val="000000"/>
        </w:rPr>
        <w:t xml:space="preserve"> </w:t>
      </w:r>
      <w:r w:rsidR="00DD1F1A">
        <w:rPr>
          <w:rStyle w:val="fontstyle21"/>
        </w:rPr>
        <w:t>целевой модели наставничества</w:t>
      </w:r>
      <w:r w:rsidR="00DD1F1A">
        <w:rPr>
          <w:b/>
          <w:bCs/>
          <w:color w:val="000000"/>
        </w:rPr>
        <w:br/>
      </w:r>
      <w:r w:rsidR="00DD1F1A">
        <w:rPr>
          <w:rStyle w:val="fontstyle01"/>
        </w:rPr>
        <w:t xml:space="preserve">На основании </w:t>
      </w:r>
      <w:proofErr w:type="spellStart"/>
      <w:r w:rsidR="00DD1F1A">
        <w:t>ПИСЬМа</w:t>
      </w:r>
      <w:proofErr w:type="spellEnd"/>
      <w:r w:rsidR="00DD1F1A">
        <w:t xml:space="preserve"> Министерства Просвещения от 23 января 2020 г. N МР-42/02 </w:t>
      </w:r>
      <w:r w:rsidR="00DD1F1A">
        <w:rPr>
          <w:rStyle w:val="fontstyle01"/>
        </w:rPr>
        <w:t>«О внедрении целевой</w:t>
      </w:r>
      <w:r w:rsidR="00DD1F1A">
        <w:rPr>
          <w:color w:val="000000"/>
        </w:rPr>
        <w:t xml:space="preserve"> </w:t>
      </w:r>
      <w:r w:rsidR="00DD1F1A">
        <w:rPr>
          <w:rStyle w:val="fontstyle01"/>
        </w:rPr>
        <w:t xml:space="preserve">модели наставничества в МБОУ </w:t>
      </w:r>
      <w:proofErr w:type="spellStart"/>
      <w:r w:rsidR="00DD1F1A">
        <w:rPr>
          <w:rStyle w:val="fontstyle01"/>
        </w:rPr>
        <w:t>Буйлэсанской</w:t>
      </w:r>
      <w:proofErr w:type="spellEnd"/>
      <w:r w:rsidR="00DD1F1A">
        <w:rPr>
          <w:rStyle w:val="fontstyle01"/>
        </w:rPr>
        <w:t xml:space="preserve"> СОШ»</w:t>
      </w:r>
      <w:r w:rsidR="00DD1F1A">
        <w:rPr>
          <w:color w:val="000000"/>
        </w:rPr>
        <w:br/>
      </w:r>
      <w:r w:rsidR="00DD1F1A">
        <w:rPr>
          <w:rStyle w:val="fontstyle01"/>
        </w:rPr>
        <w:t>ПРИКАЗЫВАЮ</w:t>
      </w:r>
      <w:r w:rsidR="00DD1F1A">
        <w:rPr>
          <w:color w:val="000000"/>
        </w:rPr>
        <w:br/>
      </w:r>
      <w:r w:rsidR="00DD1F1A">
        <w:rPr>
          <w:rStyle w:val="fontstyle01"/>
        </w:rPr>
        <w:t>1. Назначить руководителем проектной группы по внедрению проекта «Целевая модель</w:t>
      </w:r>
      <w:r w:rsidR="00DD1F1A">
        <w:rPr>
          <w:color w:val="000000"/>
        </w:rPr>
        <w:br/>
      </w:r>
      <w:r w:rsidR="00DD1F1A">
        <w:rPr>
          <w:rStyle w:val="fontstyle01"/>
        </w:rPr>
        <w:t xml:space="preserve">наставничества» </w:t>
      </w:r>
      <w:proofErr w:type="spellStart"/>
      <w:r w:rsidR="00DD1F1A">
        <w:rPr>
          <w:rStyle w:val="fontstyle01"/>
        </w:rPr>
        <w:t>Кобылкину</w:t>
      </w:r>
      <w:proofErr w:type="spellEnd"/>
      <w:r w:rsidR="00DD1F1A">
        <w:rPr>
          <w:rStyle w:val="fontstyle01"/>
        </w:rPr>
        <w:t xml:space="preserve"> ВМ</w:t>
      </w:r>
      <w:r w:rsidR="00DD1F1A">
        <w:rPr>
          <w:color w:val="000000"/>
        </w:rPr>
        <w:br/>
      </w:r>
      <w:r w:rsidR="00DD1F1A">
        <w:rPr>
          <w:rStyle w:val="fontstyle01"/>
        </w:rPr>
        <w:t xml:space="preserve">2. Утвердить состав проектной группы по внедрению проекта «Целевая модель наставничества»: Бронникова ЛВ, Бимбаева БК, </w:t>
      </w:r>
      <w:proofErr w:type="spellStart"/>
      <w:r w:rsidR="00DD1F1A">
        <w:rPr>
          <w:rStyle w:val="fontstyle01"/>
        </w:rPr>
        <w:t>Куклева</w:t>
      </w:r>
      <w:proofErr w:type="spellEnd"/>
      <w:r w:rsidR="00DD1F1A">
        <w:rPr>
          <w:rStyle w:val="fontstyle01"/>
        </w:rPr>
        <w:t xml:space="preserve"> ОВ</w:t>
      </w:r>
      <w:r w:rsidR="00DD1F1A">
        <w:rPr>
          <w:color w:val="000000"/>
        </w:rPr>
        <w:br/>
      </w:r>
      <w:r w:rsidR="00DD1F1A">
        <w:rPr>
          <w:rStyle w:val="fontstyle01"/>
        </w:rPr>
        <w:t>3. Изучить цель, задачи и содержание концепции «Целевая модель наставничества» и разработать</w:t>
      </w:r>
      <w:r w:rsidR="00DD1F1A">
        <w:rPr>
          <w:color w:val="000000"/>
        </w:rPr>
        <w:t xml:space="preserve"> </w:t>
      </w:r>
      <w:r w:rsidR="00DD1F1A">
        <w:rPr>
          <w:rStyle w:val="fontstyle01"/>
        </w:rPr>
        <w:t>план внедрения проекта «Целевая модель наставничества» в срок до 01.12.2022  Ответственный</w:t>
      </w:r>
      <w:r w:rsidR="007D60D2">
        <w:rPr>
          <w:rStyle w:val="fontstyle01"/>
        </w:rPr>
        <w:t xml:space="preserve"> </w:t>
      </w:r>
      <w:proofErr w:type="spellStart"/>
      <w:r w:rsidR="007D60D2">
        <w:rPr>
          <w:rStyle w:val="fontstyle01"/>
        </w:rPr>
        <w:t>Кобылкина</w:t>
      </w:r>
      <w:proofErr w:type="spellEnd"/>
      <w:r w:rsidR="007D60D2">
        <w:rPr>
          <w:rStyle w:val="fontstyle01"/>
        </w:rPr>
        <w:t xml:space="preserve"> ВМ</w:t>
      </w:r>
      <w:r w:rsidR="00DD1F1A">
        <w:rPr>
          <w:color w:val="000000"/>
        </w:rPr>
        <w:br/>
      </w:r>
      <w:r w:rsidR="00DD1F1A">
        <w:rPr>
          <w:rStyle w:val="fontstyle01"/>
        </w:rPr>
        <w:t>4. Рассмотреть план внедрения проекта «Целевая модель наставничества» на заседании</w:t>
      </w:r>
      <w:r w:rsidR="00DD1F1A">
        <w:rPr>
          <w:color w:val="000000"/>
        </w:rPr>
        <w:br/>
      </w:r>
      <w:r w:rsidR="00DD1F1A">
        <w:rPr>
          <w:rStyle w:val="fontstyle01"/>
        </w:rPr>
        <w:t>педагогич</w:t>
      </w:r>
      <w:r w:rsidR="007D60D2">
        <w:rPr>
          <w:rStyle w:val="fontstyle01"/>
        </w:rPr>
        <w:t>еского совета организации 12.12.2022</w:t>
      </w:r>
      <w:r w:rsidR="00DD1F1A">
        <w:rPr>
          <w:rStyle w:val="fontstyle01"/>
        </w:rPr>
        <w:t>.</w:t>
      </w:r>
      <w:r w:rsidR="007D60D2">
        <w:rPr>
          <w:color w:val="000000"/>
        </w:rPr>
        <w:t xml:space="preserve"> </w:t>
      </w:r>
      <w:r w:rsidR="00DD1F1A">
        <w:rPr>
          <w:rStyle w:val="fontstyle01"/>
        </w:rPr>
        <w:t>Ответственный</w:t>
      </w:r>
      <w:r w:rsidR="007D60D2">
        <w:rPr>
          <w:rStyle w:val="fontstyle01"/>
        </w:rPr>
        <w:t xml:space="preserve"> </w:t>
      </w:r>
      <w:proofErr w:type="spellStart"/>
      <w:r w:rsidR="007D60D2">
        <w:rPr>
          <w:rStyle w:val="fontstyle01"/>
        </w:rPr>
        <w:t>Кобылкина</w:t>
      </w:r>
      <w:proofErr w:type="spellEnd"/>
      <w:r w:rsidR="007D60D2">
        <w:rPr>
          <w:rStyle w:val="fontstyle01"/>
        </w:rPr>
        <w:t xml:space="preserve"> ВМ</w:t>
      </w:r>
      <w:r w:rsidR="00DD1F1A">
        <w:rPr>
          <w:color w:val="000000"/>
        </w:rPr>
        <w:br/>
      </w:r>
      <w:r w:rsidR="00DD1F1A">
        <w:rPr>
          <w:rStyle w:val="fontstyle01"/>
        </w:rPr>
        <w:t>6. Разработать Положение о наставничестве.</w:t>
      </w:r>
      <w:r w:rsidR="007D60D2">
        <w:rPr>
          <w:color w:val="000000"/>
        </w:rPr>
        <w:t xml:space="preserve"> </w:t>
      </w:r>
      <w:r w:rsidR="00DD1F1A">
        <w:rPr>
          <w:rStyle w:val="fontstyle01"/>
        </w:rPr>
        <w:t>Ответственный</w:t>
      </w:r>
      <w:r w:rsidR="007D60D2">
        <w:rPr>
          <w:rStyle w:val="fontstyle01"/>
        </w:rPr>
        <w:t xml:space="preserve"> </w:t>
      </w:r>
      <w:proofErr w:type="spellStart"/>
      <w:r w:rsidR="007D60D2">
        <w:rPr>
          <w:rStyle w:val="fontstyle01"/>
        </w:rPr>
        <w:t>Кобылкина</w:t>
      </w:r>
      <w:proofErr w:type="spellEnd"/>
      <w:r w:rsidR="007D60D2">
        <w:rPr>
          <w:rStyle w:val="fontstyle01"/>
        </w:rPr>
        <w:t xml:space="preserve"> ВМ</w:t>
      </w:r>
      <w:r w:rsidR="00DD1F1A">
        <w:rPr>
          <w:color w:val="000000"/>
        </w:rPr>
        <w:br/>
      </w:r>
      <w:r w:rsidR="00DD1F1A">
        <w:rPr>
          <w:rStyle w:val="fontstyle01"/>
        </w:rPr>
        <w:t>7. Рассмотреть Положение о наставничестве на заседании педагогического совета организации</w:t>
      </w:r>
      <w:r w:rsidR="007D60D2">
        <w:rPr>
          <w:color w:val="000000"/>
        </w:rPr>
        <w:t xml:space="preserve"> </w:t>
      </w:r>
      <w:r w:rsidR="007D60D2">
        <w:rPr>
          <w:rStyle w:val="fontstyle01"/>
        </w:rPr>
        <w:t>20.01.2023 г</w:t>
      </w:r>
      <w:r w:rsidR="00DD1F1A">
        <w:rPr>
          <w:rStyle w:val="fontstyle01"/>
        </w:rPr>
        <w:t>.</w:t>
      </w:r>
      <w:r w:rsidR="007D60D2">
        <w:rPr>
          <w:color w:val="000000"/>
        </w:rPr>
        <w:t xml:space="preserve"> </w:t>
      </w:r>
      <w:r w:rsidR="00DD1F1A">
        <w:rPr>
          <w:rStyle w:val="fontstyle01"/>
        </w:rPr>
        <w:t>Ответственный</w:t>
      </w:r>
      <w:r w:rsidR="007D60D2">
        <w:rPr>
          <w:rStyle w:val="fontstyle01"/>
        </w:rPr>
        <w:t xml:space="preserve"> </w:t>
      </w:r>
      <w:proofErr w:type="spellStart"/>
      <w:r w:rsidR="007D60D2">
        <w:rPr>
          <w:rStyle w:val="fontstyle01"/>
        </w:rPr>
        <w:t>Кобылкина</w:t>
      </w:r>
      <w:proofErr w:type="spellEnd"/>
      <w:r w:rsidR="007D60D2">
        <w:rPr>
          <w:rStyle w:val="fontstyle01"/>
        </w:rPr>
        <w:t xml:space="preserve"> ВМ</w:t>
      </w:r>
      <w:r w:rsidR="00DD1F1A">
        <w:rPr>
          <w:color w:val="000000"/>
        </w:rPr>
        <w:br/>
      </w:r>
      <w:r w:rsidR="00DD1F1A">
        <w:rPr>
          <w:rStyle w:val="fontstyle01"/>
        </w:rPr>
        <w:t>9. Контроль и выполнение приказа оставляю за собой.</w:t>
      </w:r>
      <w:r w:rsidR="00DD1F1A">
        <w:rPr>
          <w:color w:val="000000"/>
        </w:rPr>
        <w:br/>
      </w:r>
      <w:r w:rsidR="007D60D2">
        <w:rPr>
          <w:rStyle w:val="fontstyle01"/>
        </w:rPr>
        <w:t xml:space="preserve">                                                                              </w:t>
      </w:r>
      <w:r w:rsidR="00DD1F1A">
        <w:rPr>
          <w:rStyle w:val="fontstyle01"/>
        </w:rPr>
        <w:t xml:space="preserve">Директор </w:t>
      </w:r>
      <w:r w:rsidR="007D60D2">
        <w:rPr>
          <w:rStyle w:val="fontstyle01"/>
        </w:rPr>
        <w:t xml:space="preserve">                Алексеева СГ</w:t>
      </w:r>
    </w:p>
    <w:sectPr w:rsidR="00E867AF" w:rsidSect="00E8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1F1A"/>
    <w:rsid w:val="004929EF"/>
    <w:rsid w:val="007D60D2"/>
    <w:rsid w:val="00AB75DE"/>
    <w:rsid w:val="00DD1F1A"/>
    <w:rsid w:val="00E8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D1F1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D1F1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2022-11-29T07:44:00Z</dcterms:created>
  <dcterms:modified xsi:type="dcterms:W3CDTF">2022-11-29T08:12:00Z</dcterms:modified>
</cp:coreProperties>
</file>